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89" w:rsidRPr="00D71B89" w:rsidRDefault="00D71B89" w:rsidP="00D71B89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D71B89">
        <w:rPr>
          <w:rFonts w:ascii="Times New Roman" w:hAnsi="Times New Roman"/>
          <w:sz w:val="28"/>
          <w:szCs w:val="28"/>
        </w:rPr>
        <w:t>Р О С С И Й С К А Я      Ф Е Д Е Р А Ц И Я</w:t>
      </w:r>
    </w:p>
    <w:p w:rsidR="00D71B89" w:rsidRPr="00D71B89" w:rsidRDefault="00D71B89" w:rsidP="00D71B89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D71B89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D71B89" w:rsidRPr="00D71B89" w:rsidRDefault="00D71B89" w:rsidP="00D71B89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D71B89">
        <w:rPr>
          <w:rFonts w:ascii="Times New Roman" w:hAnsi="Times New Roman"/>
          <w:sz w:val="28"/>
          <w:szCs w:val="28"/>
        </w:rPr>
        <w:t>МУНИЦИПАЛЬНЫЙ РАЙОН « ВЕЙДЕЛЕВСКИЙ РАЙОН»</w:t>
      </w:r>
      <w:r w:rsidRPr="00D71B89">
        <w:rPr>
          <w:rFonts w:ascii="Times New Roman" w:hAnsi="Times New Roman"/>
          <w:sz w:val="28"/>
          <w:szCs w:val="28"/>
        </w:rPr>
        <w:br/>
      </w:r>
      <w:r w:rsidRPr="00D71B89">
        <w:rPr>
          <w:rFonts w:ascii="Times New Roman" w:hAnsi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70.75pt" o:ole="">
            <v:imagedata r:id="rId7" o:title=""/>
          </v:shape>
          <o:OLEObject Type="Embed" ProgID="PBrush" ShapeID="_x0000_i1025" DrawAspect="Content" ObjectID="_1791616441" r:id="rId8"/>
        </w:object>
      </w:r>
    </w:p>
    <w:p w:rsidR="00D71B89" w:rsidRPr="00D71B89" w:rsidRDefault="00D71B89" w:rsidP="00D71B89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D71B89">
        <w:rPr>
          <w:rFonts w:ascii="Times New Roman" w:hAnsi="Times New Roman"/>
          <w:sz w:val="28"/>
          <w:szCs w:val="28"/>
        </w:rPr>
        <w:t>АДМИНИСТРАЦИЯ</w:t>
      </w:r>
      <w:r w:rsidRPr="00D71B89">
        <w:rPr>
          <w:rFonts w:ascii="Times New Roman" w:hAnsi="Times New Roman"/>
          <w:sz w:val="28"/>
          <w:szCs w:val="28"/>
        </w:rPr>
        <w:br/>
        <w:t>НИКОЛАЕВСКОГО СЕЛЬСКОГО ПОСЕЛЕНИЯ</w:t>
      </w:r>
    </w:p>
    <w:p w:rsidR="00D71B89" w:rsidRPr="00D71B89" w:rsidRDefault="00D71B89" w:rsidP="00D71B89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D71B89" w:rsidRPr="00D71B89" w:rsidRDefault="00D71B89" w:rsidP="00D71B8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D71B89">
        <w:rPr>
          <w:rFonts w:ascii="Times New Roman" w:hAnsi="Times New Roman"/>
          <w:b/>
          <w:sz w:val="28"/>
          <w:szCs w:val="28"/>
        </w:rPr>
        <w:t>ПОСТАНОВЛЕНИЕ</w:t>
      </w:r>
    </w:p>
    <w:p w:rsidR="00D71B89" w:rsidRPr="00D71B89" w:rsidRDefault="00D71B89" w:rsidP="00D71B8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D71B89">
        <w:rPr>
          <w:rFonts w:ascii="Times New Roman" w:hAnsi="Times New Roman"/>
          <w:b/>
          <w:sz w:val="28"/>
          <w:szCs w:val="28"/>
        </w:rPr>
        <w:t>с.Николаевка</w:t>
      </w:r>
    </w:p>
    <w:p w:rsidR="00D71B89" w:rsidRPr="00D71B89" w:rsidRDefault="00D71B89" w:rsidP="00D71B8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D71B89" w:rsidRPr="00D71B89" w:rsidRDefault="00F333E6" w:rsidP="00D71B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октября 2024</w:t>
      </w:r>
      <w:r w:rsidR="00D71B89" w:rsidRPr="00D71B8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</w:t>
      </w:r>
      <w:r w:rsidR="00D71B89">
        <w:rPr>
          <w:rFonts w:ascii="Times New Roman" w:hAnsi="Times New Roman"/>
          <w:sz w:val="28"/>
          <w:szCs w:val="28"/>
        </w:rPr>
        <w:t xml:space="preserve">   </w:t>
      </w:r>
      <w:r w:rsidR="00D71B89" w:rsidRPr="00D71B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56</w:t>
      </w:r>
    </w:p>
    <w:p w:rsidR="00AD75CE" w:rsidRPr="00A345A9" w:rsidRDefault="00AD75CE" w:rsidP="00D71B89">
      <w:pPr>
        <w:spacing w:after="0"/>
        <w:rPr>
          <w:rFonts w:ascii="Times New Roman" w:hAnsi="Times New Roman"/>
        </w:rPr>
      </w:pPr>
    </w:p>
    <w:p w:rsidR="00AD75CE" w:rsidRPr="00A345A9" w:rsidRDefault="00AD75CE" w:rsidP="00A345A9">
      <w:pPr>
        <w:spacing w:after="0"/>
        <w:rPr>
          <w:rFonts w:ascii="Times New Roman" w:hAnsi="Times New Roman"/>
        </w:rPr>
      </w:pPr>
    </w:p>
    <w:p w:rsidR="00AD75CE" w:rsidRPr="00D71B89" w:rsidRDefault="00241A69" w:rsidP="00D71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F">
        <w:rPr>
          <w:rFonts w:ascii="Times New Roman" w:hAnsi="Times New Roman"/>
          <w:b/>
          <w:bCs/>
          <w:sz w:val="28"/>
          <w:szCs w:val="28"/>
        </w:rPr>
        <w:t>О</w:t>
      </w:r>
      <w:r w:rsidRPr="0030020F"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 w:rsidRP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енений в поста</w:t>
      </w:r>
      <w:r w:rsidR="0030020F" w:rsidRP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новление администрации </w:t>
      </w:r>
      <w:r w:rsidR="00D71B89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Николаевского</w:t>
      </w:r>
      <w:r w:rsid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</w:t>
      </w:r>
      <w:r w:rsidR="00D71B89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25.11</w:t>
      </w:r>
      <w:r w:rsidRP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.2022 г. </w:t>
      </w:r>
      <w:r w:rsidR="0030020F">
        <w:rPr>
          <w:rFonts w:ascii="Times New Roman" w:hAnsi="Times New Roman"/>
          <w:b/>
          <w:bCs/>
          <w:sz w:val="28"/>
          <w:szCs w:val="28"/>
          <w:highlight w:val="white"/>
        </w:rPr>
        <w:t xml:space="preserve">№ </w:t>
      </w:r>
      <w:r w:rsidR="00D71B89">
        <w:rPr>
          <w:rFonts w:ascii="Times New Roman" w:hAnsi="Times New Roman"/>
          <w:b/>
          <w:bCs/>
          <w:sz w:val="28"/>
          <w:szCs w:val="28"/>
          <w:highlight w:val="white"/>
        </w:rPr>
        <w:t>39</w:t>
      </w:r>
      <w:r w:rsidRPr="0030020F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30020F">
        <w:rPr>
          <w:rFonts w:ascii="Times New Roman" w:hAnsi="Times New Roman"/>
          <w:b/>
          <w:bCs/>
          <w:sz w:val="28"/>
          <w:szCs w:val="28"/>
        </w:rPr>
        <w:t>«</w:t>
      </w:r>
      <w:r w:rsidR="00D71B89" w:rsidRPr="00D71B89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услуги: «Присвоение адреса объекту адресации, изменение и аннулирование такого адреса </w:t>
      </w:r>
      <w:r w:rsidR="00D71B89" w:rsidRPr="00D71B89">
        <w:rPr>
          <w:rFonts w:ascii="Times New Roman" w:hAnsi="Times New Roman"/>
          <w:b/>
          <w:bCs/>
          <w:sz w:val="28"/>
          <w:szCs w:val="28"/>
        </w:rPr>
        <w:t>на территории Николаевского сельского поселения муниципального района «Вейделевский район» Белгородской области»</w:t>
      </w:r>
      <w:r w:rsidRPr="0030020F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D75CE" w:rsidRPr="00A345A9" w:rsidRDefault="00AD75CE" w:rsidP="00D71B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20F">
        <w:rPr>
          <w:rFonts w:ascii="Times New Roman" w:hAnsi="Times New Roman"/>
          <w:sz w:val="28"/>
          <w:szCs w:val="28"/>
        </w:rPr>
        <w:t xml:space="preserve">В соответствии с Федеральный закон от 06.10.2003 г. № 131-ФЗ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05.02.2024 г. №124 «О внесении изменений в постановление Правительства Российской Федерации от 19 ноября 2014 г. № 1221», а также приведения муниципальных нормативных правовых актов </w:t>
      </w:r>
      <w:r w:rsidR="00D71B89">
        <w:rPr>
          <w:rFonts w:ascii="Times New Roman" w:hAnsi="Times New Roman"/>
          <w:sz w:val="28"/>
          <w:szCs w:val="24"/>
        </w:rPr>
        <w:t>Николаевского</w:t>
      </w:r>
      <w:r w:rsidRPr="0030020F">
        <w:rPr>
          <w:rFonts w:ascii="Times New Roman" w:hAnsi="Times New Roman"/>
          <w:sz w:val="28"/>
          <w:szCs w:val="24"/>
        </w:rPr>
        <w:t xml:space="preserve"> </w:t>
      </w:r>
      <w:r w:rsidRPr="0030020F"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 w:rsidR="00D71B89">
        <w:rPr>
          <w:rFonts w:ascii="Times New Roman" w:hAnsi="Times New Roman"/>
          <w:sz w:val="28"/>
          <w:szCs w:val="24"/>
        </w:rPr>
        <w:t xml:space="preserve">Николаевского </w:t>
      </w:r>
      <w:r w:rsidRPr="0030020F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r w:rsidR="00D71B89">
        <w:rPr>
          <w:rFonts w:ascii="Times New Roman" w:hAnsi="Times New Roman"/>
          <w:sz w:val="28"/>
          <w:szCs w:val="28"/>
        </w:rPr>
        <w:t>Вейделевский</w:t>
      </w:r>
      <w:r w:rsidRPr="0030020F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30020F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D75CE" w:rsidRPr="0030020F" w:rsidRDefault="00241A69" w:rsidP="00D71B89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020F">
        <w:rPr>
          <w:rStyle w:val="af4"/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Pr="0030020F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 w:rsidRP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предоставления муниципальной услуги «Присвоение, изменение и аннулирование адреса объекта адресации на территории </w:t>
      </w:r>
      <w:r w:rsidR="00D71B89">
        <w:rPr>
          <w:rFonts w:ascii="Times New Roman" w:hAnsi="Times New Roman"/>
          <w:sz w:val="28"/>
        </w:rPr>
        <w:t>Николаевского</w:t>
      </w:r>
      <w:r w:rsidRP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поселения», утвержденный постановлением администрации</w:t>
      </w:r>
      <w:r w:rsidR="0030020F" w:rsidRPr="0030020F">
        <w:rPr>
          <w:rFonts w:ascii="Times New Roman" w:hAnsi="Times New Roman"/>
          <w:sz w:val="28"/>
        </w:rPr>
        <w:t xml:space="preserve"> </w:t>
      </w:r>
      <w:r w:rsidR="00D71B89">
        <w:rPr>
          <w:rFonts w:ascii="Times New Roman" w:hAnsi="Times New Roman"/>
          <w:sz w:val="28"/>
        </w:rPr>
        <w:t>Николаевского</w:t>
      </w:r>
      <w:r w:rsid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 w:rsidR="003C745A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сельского поселения от </w:t>
      </w:r>
      <w:r w:rsidR="00D71B89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25.11</w:t>
      </w:r>
      <w:r w:rsidRP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.2022 г. </w:t>
      </w:r>
      <w:r w:rsidR="00D71B89">
        <w:rPr>
          <w:rFonts w:ascii="Times New Roman" w:hAnsi="Times New Roman"/>
          <w:sz w:val="28"/>
          <w:szCs w:val="28"/>
          <w:highlight w:val="white"/>
        </w:rPr>
        <w:t>№</w:t>
      </w:r>
      <w:r w:rsidR="00D71B89">
        <w:rPr>
          <w:rFonts w:ascii="Times New Roman" w:hAnsi="Times New Roman"/>
          <w:sz w:val="28"/>
          <w:szCs w:val="28"/>
        </w:rPr>
        <w:t>39</w:t>
      </w:r>
      <w:r w:rsidRPr="0030020F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AD75CE" w:rsidRPr="0030020F" w:rsidRDefault="00241A69" w:rsidP="00D71B89">
      <w:pPr>
        <w:pStyle w:val="af7"/>
        <w:ind w:firstLine="709"/>
        <w:jc w:val="both"/>
        <w:rPr>
          <w:rFonts w:ascii="Times New Roman" w:hAnsi="Times New Roman"/>
        </w:rPr>
      </w:pPr>
      <w:r w:rsidRPr="0030020F">
        <w:rPr>
          <w:rFonts w:ascii="Times New Roman" w:hAnsi="Times New Roman"/>
          <w:sz w:val="28"/>
          <w:szCs w:val="28"/>
        </w:rPr>
        <w:t>1.1. Абзац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 второй </w:t>
      </w:r>
      <w:r w:rsidRPr="0030020F">
        <w:rPr>
          <w:rFonts w:ascii="Times New Roman" w:hAnsi="Times New Roman"/>
          <w:sz w:val="28"/>
          <w:szCs w:val="28"/>
        </w:rPr>
        <w:t>подпункта 2.3.1. пункта 2.3. раздела 2 Административного регламента изложить в новой редакции:</w:t>
      </w:r>
    </w:p>
    <w:p w:rsidR="00AD75CE" w:rsidRPr="0030020F" w:rsidRDefault="00241A69" w:rsidP="00D71B89">
      <w:pPr>
        <w:pStyle w:val="af7"/>
        <w:ind w:firstLine="709"/>
        <w:jc w:val="both"/>
        <w:rPr>
          <w:rFonts w:ascii="Times New Roman" w:hAnsi="Times New Roman"/>
          <w:highlight w:val="yellow"/>
        </w:rPr>
      </w:pPr>
      <w:r w:rsidRPr="0030020F">
        <w:rPr>
          <w:rFonts w:ascii="Times New Roman" w:hAnsi="Times New Roman"/>
          <w:sz w:val="28"/>
          <w:szCs w:val="28"/>
        </w:rPr>
        <w:t>«</w:t>
      </w:r>
      <w:r w:rsidR="00D71B89">
        <w:rPr>
          <w:rFonts w:ascii="Times New Roman" w:hAnsi="Times New Roman"/>
          <w:sz w:val="28"/>
          <w:szCs w:val="28"/>
        </w:rPr>
        <w:t xml:space="preserve"> </w:t>
      </w:r>
      <w:r w:rsidRPr="0030020F">
        <w:rPr>
          <w:rFonts w:ascii="Times New Roman" w:hAnsi="Times New Roman"/>
          <w:sz w:val="28"/>
          <w:szCs w:val="28"/>
        </w:rPr>
        <w:t>- решение о присвоении адреса объекту адресации с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</w:rPr>
        <w:t xml:space="preserve">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lastRenderedPageBreak/>
        <w:t>или уведомления об отсутствии сведений в государственном адресном реестре</w:t>
      </w:r>
      <w:r w:rsidRPr="0030020F">
        <w:rPr>
          <w:rFonts w:ascii="Times New Roman" w:hAnsi="Times New Roman"/>
          <w:sz w:val="28"/>
          <w:szCs w:val="28"/>
        </w:rPr>
        <w:t>;».</w:t>
      </w:r>
    </w:p>
    <w:p w:rsidR="00AD75CE" w:rsidRPr="0030020F" w:rsidRDefault="00241A69" w:rsidP="00D71B89">
      <w:pPr>
        <w:pStyle w:val="af7"/>
        <w:ind w:firstLine="709"/>
        <w:jc w:val="both"/>
        <w:rPr>
          <w:rFonts w:ascii="Times New Roman" w:hAnsi="Times New Roman"/>
        </w:rPr>
      </w:pPr>
      <w:r w:rsidRPr="0030020F">
        <w:rPr>
          <w:rFonts w:ascii="Times New Roman" w:hAnsi="Times New Roman"/>
          <w:sz w:val="28"/>
          <w:szCs w:val="28"/>
        </w:rPr>
        <w:t xml:space="preserve">1.2. Абзац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второй </w:t>
      </w:r>
      <w:r w:rsidRPr="0030020F">
        <w:rPr>
          <w:rFonts w:ascii="Times New Roman" w:hAnsi="Times New Roman"/>
          <w:sz w:val="28"/>
          <w:szCs w:val="28"/>
        </w:rPr>
        <w:t>подпункта 2.3.2 пункта 2.3. раздела 2 Административного регламента изложить в новой редакции:</w:t>
      </w:r>
    </w:p>
    <w:p w:rsidR="00AD75CE" w:rsidRPr="0030020F" w:rsidRDefault="00241A69" w:rsidP="00D71B89">
      <w:pPr>
        <w:pStyle w:val="af7"/>
        <w:ind w:firstLine="709"/>
        <w:jc w:val="both"/>
        <w:rPr>
          <w:rFonts w:ascii="Times New Roman" w:hAnsi="Times New Roman"/>
          <w:color w:val="000000"/>
          <w:highlight w:val="white"/>
        </w:rPr>
      </w:pPr>
      <w:r w:rsidRPr="0030020F">
        <w:rPr>
          <w:rFonts w:ascii="Times New Roman" w:hAnsi="Times New Roman"/>
          <w:sz w:val="28"/>
          <w:szCs w:val="28"/>
        </w:rPr>
        <w:t>«</w:t>
      </w:r>
      <w:r w:rsidR="00D71B89">
        <w:rPr>
          <w:rFonts w:ascii="Times New Roman" w:hAnsi="Times New Roman"/>
          <w:sz w:val="28"/>
          <w:szCs w:val="28"/>
        </w:rPr>
        <w:t xml:space="preserve"> </w:t>
      </w:r>
      <w:r w:rsidRPr="0030020F">
        <w:rPr>
          <w:rFonts w:ascii="Times New Roman" w:hAnsi="Times New Roman"/>
          <w:sz w:val="28"/>
          <w:szCs w:val="28"/>
        </w:rPr>
        <w:t xml:space="preserve">- решение об аннулировании адреса объекту адресации с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уведомления об отсутствии сведений в государственном адресном реестре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;».</w:t>
      </w: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1.3.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>Абзац второй подпункта 2.3.4. пункта 2.3. раздела 2 Административного регламента изложить в новой редакции:</w:t>
      </w: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71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>- исправленное решение о присвоении адреса объекту адресации с приложением выписки из государственного адресного реестра об адресе объекта адресации;».</w:t>
      </w: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1.4. Абзац третий подпункта 2.3.4. пункта 2.3. раздела 2 Административного регламента изложить в новой редакции:</w:t>
      </w: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71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>- исправленное решение об аннулировании адреса объекта адресации с приложением уведомления об отсутствии сведений в государственном адресном реестре;».</w:t>
      </w: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Абзац семнадцатый подпункта 3.3.3. раздела 3 Административного регламента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020F">
        <w:rPr>
          <w:rFonts w:ascii="Times New Roman" w:hAnsi="Times New Roman"/>
          <w:color w:val="000000"/>
          <w:sz w:val="28"/>
        </w:rPr>
        <w:t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  <w:r w:rsidRPr="0030020F">
        <w:rPr>
          <w:rFonts w:ascii="Times New Roman" w:hAnsi="Times New Roman"/>
          <w:color w:val="000000" w:themeColor="text1"/>
          <w:sz w:val="28"/>
        </w:rPr>
        <w:t>».</w:t>
      </w:r>
    </w:p>
    <w:p w:rsidR="00AD75CE" w:rsidRPr="0030020F" w:rsidRDefault="00D71B89" w:rsidP="00D71B89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1.6. Абзац дес</w:t>
      </w:r>
      <w:r w:rsidR="00241A69"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ятый подпункта 3.3.4. раздела 3 Административного регламента изложить в новой редакции:</w:t>
      </w:r>
    </w:p>
    <w:p w:rsidR="00AD75CE" w:rsidRPr="0030020F" w:rsidRDefault="00241A69" w:rsidP="00D71B89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.».</w:t>
      </w:r>
    </w:p>
    <w:p w:rsidR="00AD75CE" w:rsidRPr="0030020F" w:rsidRDefault="00D71B89" w:rsidP="00D71B89">
      <w:pPr>
        <w:pStyle w:val="af7"/>
        <w:ind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1.7. Абзац дес</w:t>
      </w:r>
      <w:r w:rsidR="00241A69"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ятый подпункта 3.4.4. раздела 3 Административного регламента изложить в новой редакции:</w:t>
      </w:r>
    </w:p>
    <w:p w:rsidR="00AD75CE" w:rsidRPr="0030020F" w:rsidRDefault="00241A69" w:rsidP="00D71B89">
      <w:pPr>
        <w:pStyle w:val="af7"/>
        <w:ind w:firstLine="709"/>
        <w:jc w:val="both"/>
        <w:rPr>
          <w:rFonts w:ascii="Times New Roman" w:hAnsi="Times New Roman"/>
          <w:color w:val="000000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с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или решение об отказе в присвоении объекту адресации адреса.».</w:t>
      </w:r>
    </w:p>
    <w:p w:rsidR="00AD75CE" w:rsidRPr="0030020F" w:rsidRDefault="00241A69" w:rsidP="00D71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2. Обнародовать настоящее поста</w:t>
      </w:r>
      <w:r w:rsidRPr="0030020F">
        <w:rPr>
          <w:rFonts w:ascii="Times New Roman" w:hAnsi="Times New Roman"/>
          <w:sz w:val="28"/>
          <w:szCs w:val="28"/>
        </w:rPr>
        <w:t xml:space="preserve">новление в порядке предусмотренном Уставом </w:t>
      </w:r>
      <w:r w:rsidR="00D71B89">
        <w:rPr>
          <w:rFonts w:ascii="Times New Roman" w:hAnsi="Times New Roman"/>
          <w:sz w:val="28"/>
          <w:szCs w:val="24"/>
        </w:rPr>
        <w:t>Николаевского</w:t>
      </w:r>
      <w:r w:rsidRPr="0030020F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D71B89">
        <w:rPr>
          <w:rFonts w:ascii="Times New Roman" w:hAnsi="Times New Roman"/>
          <w:sz w:val="28"/>
          <w:szCs w:val="24"/>
        </w:rPr>
        <w:t>Николаевского</w:t>
      </w:r>
      <w:r w:rsidRPr="0030020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1B89">
        <w:rPr>
          <w:rFonts w:ascii="Times New Roman" w:hAnsi="Times New Roman"/>
          <w:sz w:val="28"/>
          <w:szCs w:val="28"/>
        </w:rPr>
        <w:t>Вейделевского</w:t>
      </w:r>
      <w:r w:rsidRPr="0030020F">
        <w:rPr>
          <w:rFonts w:ascii="Times New Roman" w:hAnsi="Times New Roman"/>
          <w:sz w:val="28"/>
          <w:szCs w:val="28"/>
        </w:rPr>
        <w:t xml:space="preserve"> района в сети Интернет (адрес сайта: </w:t>
      </w:r>
      <w:r w:rsidR="0030020F" w:rsidRPr="0030020F">
        <w:rPr>
          <w:rFonts w:ascii="Times New Roman" w:hAnsi="Times New Roman"/>
          <w:sz w:val="28"/>
          <w:szCs w:val="28"/>
        </w:rPr>
        <w:t>https://www.</w:t>
      </w:r>
      <w:r w:rsidR="00D71B89">
        <w:rPr>
          <w:rFonts w:ascii="Times New Roman" w:hAnsi="Times New Roman"/>
          <w:sz w:val="28"/>
          <w:szCs w:val="28"/>
          <w:lang w:val="en-US"/>
        </w:rPr>
        <w:t>nikolaevskoe</w:t>
      </w:r>
      <w:r w:rsidR="0030020F" w:rsidRPr="0030020F">
        <w:rPr>
          <w:rFonts w:ascii="Times New Roman" w:hAnsi="Times New Roman"/>
          <w:sz w:val="28"/>
          <w:szCs w:val="28"/>
        </w:rPr>
        <w:t>-r31.gosweb.gosuslugi.ru//</w:t>
      </w:r>
      <w:r w:rsidRPr="0030020F">
        <w:rPr>
          <w:rFonts w:ascii="Times New Roman" w:hAnsi="Times New Roman"/>
          <w:sz w:val="28"/>
          <w:szCs w:val="28"/>
        </w:rPr>
        <w:t>).</w:t>
      </w:r>
    </w:p>
    <w:p w:rsidR="00AD75CE" w:rsidRPr="0030020F" w:rsidRDefault="00241A69" w:rsidP="00D71B89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30020F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AD75CE" w:rsidRPr="0030020F" w:rsidRDefault="00AD75CE" w:rsidP="00D71B89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AD75CE" w:rsidRPr="0030020F" w:rsidRDefault="00AD75CE" w:rsidP="00D71B89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AD75CE" w:rsidRPr="0030020F" w:rsidRDefault="00AD75CE" w:rsidP="00D71B89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AD75CE" w:rsidRPr="0030020F" w:rsidRDefault="00241A69" w:rsidP="00D71B89">
      <w:pPr>
        <w:spacing w:after="0" w:line="240" w:lineRule="auto"/>
        <w:rPr>
          <w:rFonts w:ascii="Times New Roman" w:hAnsi="Times New Roman"/>
        </w:rPr>
      </w:pPr>
      <w:r w:rsidRPr="0030020F">
        <w:rPr>
          <w:rFonts w:ascii="Times New Roman" w:hAnsi="Times New Roman"/>
          <w:b/>
          <w:sz w:val="28"/>
        </w:rPr>
        <w:t>Глава администрации</w:t>
      </w:r>
    </w:p>
    <w:p w:rsidR="00AD75CE" w:rsidRPr="0030020F" w:rsidRDefault="00D71B89" w:rsidP="00D71B89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>Николаевского</w:t>
      </w:r>
      <w:r w:rsidR="00241A69" w:rsidRPr="0030020F">
        <w:rPr>
          <w:rFonts w:ascii="Times New Roman" w:hAnsi="Times New Roman"/>
          <w:sz w:val="28"/>
          <w:szCs w:val="24"/>
        </w:rPr>
        <w:t xml:space="preserve"> </w:t>
      </w:r>
      <w:r w:rsidR="00241A69" w:rsidRPr="0030020F">
        <w:rPr>
          <w:rFonts w:ascii="Times New Roman" w:hAnsi="Times New Roman"/>
          <w:b/>
          <w:sz w:val="28"/>
        </w:rPr>
        <w:t>сельского поселения</w:t>
      </w:r>
      <w:r w:rsidR="00241A69" w:rsidRPr="0030020F">
        <w:rPr>
          <w:rFonts w:ascii="Times New Roman" w:hAnsi="Times New Roman"/>
          <w:sz w:val="28"/>
        </w:rPr>
        <w:t xml:space="preserve"> </w:t>
      </w:r>
      <w:r w:rsidR="00241A69" w:rsidRPr="0030020F">
        <w:rPr>
          <w:rFonts w:ascii="Times New Roman" w:hAnsi="Times New Roman"/>
          <w:sz w:val="28"/>
        </w:rPr>
        <w:tab/>
      </w:r>
      <w:r w:rsidR="0030020F">
        <w:rPr>
          <w:rFonts w:ascii="Times New Roman" w:hAnsi="Times New Roman"/>
          <w:sz w:val="28"/>
        </w:rPr>
        <w:t xml:space="preserve">                     </w:t>
      </w:r>
      <w:r w:rsidR="00F333E6">
        <w:rPr>
          <w:rFonts w:ascii="Times New Roman" w:hAnsi="Times New Roman"/>
          <w:sz w:val="28"/>
        </w:rPr>
        <w:t xml:space="preserve">     </w:t>
      </w:r>
      <w:r w:rsidR="0030020F">
        <w:rPr>
          <w:rFonts w:ascii="Times New Roman" w:hAnsi="Times New Roman"/>
          <w:sz w:val="28"/>
        </w:rPr>
        <w:t xml:space="preserve">    </w:t>
      </w:r>
      <w:r w:rsidRPr="00F333E6">
        <w:rPr>
          <w:rFonts w:ascii="Times New Roman" w:hAnsi="Times New Roman"/>
          <w:sz w:val="28"/>
        </w:rPr>
        <w:t xml:space="preserve">  </w:t>
      </w:r>
      <w:r w:rsidR="0030020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Н.Е. Лепетюха</w:t>
      </w:r>
      <w:r w:rsidR="00241A69" w:rsidRPr="0030020F">
        <w:rPr>
          <w:rFonts w:ascii="Times New Roman" w:hAnsi="Times New Roman"/>
          <w:sz w:val="28"/>
        </w:rPr>
        <w:tab/>
      </w:r>
      <w:r w:rsidR="00241A69" w:rsidRPr="0030020F">
        <w:rPr>
          <w:rFonts w:ascii="Times New Roman" w:hAnsi="Times New Roman"/>
          <w:sz w:val="28"/>
        </w:rPr>
        <w:tab/>
      </w:r>
      <w:r w:rsidR="00241A69" w:rsidRPr="0030020F">
        <w:rPr>
          <w:rFonts w:ascii="Times New Roman" w:hAnsi="Times New Roman"/>
          <w:sz w:val="28"/>
        </w:rPr>
        <w:tab/>
        <w:t xml:space="preserve">      </w:t>
      </w:r>
    </w:p>
    <w:sectPr w:rsidR="00AD75CE" w:rsidRPr="0030020F" w:rsidSect="00D71B89">
      <w:footerReference w:type="default" r:id="rId9"/>
      <w:headerReference w:type="first" r:id="rId10"/>
      <w:footerReference w:type="first" r:id="rId11"/>
      <w:pgSz w:w="11906" w:h="16838"/>
      <w:pgMar w:top="28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9D" w:rsidRDefault="007E799D">
      <w:pPr>
        <w:spacing w:after="0" w:line="240" w:lineRule="auto"/>
      </w:pPr>
      <w:r>
        <w:separator/>
      </w:r>
    </w:p>
  </w:endnote>
  <w:endnote w:type="continuationSeparator" w:id="1">
    <w:p w:rsidR="007E799D" w:rsidRDefault="007E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E" w:rsidRDefault="0098243C">
    <w:pPr>
      <w:pStyle w:val="Footer"/>
      <w:jc w:val="right"/>
    </w:pPr>
    <w:fldSimple w:instr="PAGE \* MERGEFORMAT">
      <w:r w:rsidR="00F333E6">
        <w:rPr>
          <w:noProof/>
        </w:rPr>
        <w:t>2</w:t>
      </w:r>
    </w:fldSimple>
  </w:p>
  <w:p w:rsidR="00AD75CE" w:rsidRDefault="00AD75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E" w:rsidRDefault="00AD7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9D" w:rsidRDefault="007E799D">
      <w:pPr>
        <w:spacing w:after="0" w:line="240" w:lineRule="auto"/>
      </w:pPr>
      <w:r>
        <w:separator/>
      </w:r>
    </w:p>
  </w:footnote>
  <w:footnote w:type="continuationSeparator" w:id="1">
    <w:p w:rsidR="007E799D" w:rsidRDefault="007E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E" w:rsidRDefault="00AD75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76D"/>
    <w:multiLevelType w:val="hybridMultilevel"/>
    <w:tmpl w:val="A2A87E8A"/>
    <w:lvl w:ilvl="0" w:tplc="D99A6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DE4E32">
      <w:start w:val="1"/>
      <w:numFmt w:val="lowerLetter"/>
      <w:lvlText w:val="%2."/>
      <w:lvlJc w:val="left"/>
      <w:pPr>
        <w:ind w:left="1440" w:hanging="360"/>
      </w:pPr>
    </w:lvl>
    <w:lvl w:ilvl="2" w:tplc="5E069A7E">
      <w:start w:val="1"/>
      <w:numFmt w:val="lowerRoman"/>
      <w:lvlText w:val="%3."/>
      <w:lvlJc w:val="right"/>
      <w:pPr>
        <w:ind w:left="2160" w:hanging="180"/>
      </w:pPr>
    </w:lvl>
    <w:lvl w:ilvl="3" w:tplc="55424DD8">
      <w:start w:val="1"/>
      <w:numFmt w:val="decimal"/>
      <w:lvlText w:val="%4."/>
      <w:lvlJc w:val="left"/>
      <w:pPr>
        <w:ind w:left="2880" w:hanging="360"/>
      </w:pPr>
    </w:lvl>
    <w:lvl w:ilvl="4" w:tplc="E3A608B2">
      <w:start w:val="1"/>
      <w:numFmt w:val="lowerLetter"/>
      <w:lvlText w:val="%5."/>
      <w:lvlJc w:val="left"/>
      <w:pPr>
        <w:ind w:left="3600" w:hanging="360"/>
      </w:pPr>
    </w:lvl>
    <w:lvl w:ilvl="5" w:tplc="D05CFD36">
      <w:start w:val="1"/>
      <w:numFmt w:val="lowerRoman"/>
      <w:lvlText w:val="%6."/>
      <w:lvlJc w:val="right"/>
      <w:pPr>
        <w:ind w:left="4320" w:hanging="180"/>
      </w:pPr>
    </w:lvl>
    <w:lvl w:ilvl="6" w:tplc="9CF4BCAC">
      <w:start w:val="1"/>
      <w:numFmt w:val="decimal"/>
      <w:lvlText w:val="%7."/>
      <w:lvlJc w:val="left"/>
      <w:pPr>
        <w:ind w:left="5040" w:hanging="360"/>
      </w:pPr>
    </w:lvl>
    <w:lvl w:ilvl="7" w:tplc="AE40750E">
      <w:start w:val="1"/>
      <w:numFmt w:val="lowerLetter"/>
      <w:lvlText w:val="%8."/>
      <w:lvlJc w:val="left"/>
      <w:pPr>
        <w:ind w:left="5760" w:hanging="360"/>
      </w:pPr>
    </w:lvl>
    <w:lvl w:ilvl="8" w:tplc="FA9A90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18CD"/>
    <w:multiLevelType w:val="hybridMultilevel"/>
    <w:tmpl w:val="37B69DF0"/>
    <w:lvl w:ilvl="0" w:tplc="9E440F3E">
      <w:start w:val="1"/>
      <w:numFmt w:val="decimal"/>
      <w:lvlText w:val="%1."/>
      <w:lvlJc w:val="left"/>
    </w:lvl>
    <w:lvl w:ilvl="1" w:tplc="2164835C">
      <w:start w:val="1"/>
      <w:numFmt w:val="lowerLetter"/>
      <w:lvlText w:val="%2."/>
      <w:lvlJc w:val="left"/>
      <w:pPr>
        <w:ind w:left="1440" w:hanging="360"/>
      </w:pPr>
    </w:lvl>
    <w:lvl w:ilvl="2" w:tplc="FDA40344">
      <w:start w:val="1"/>
      <w:numFmt w:val="lowerRoman"/>
      <w:lvlText w:val="%3."/>
      <w:lvlJc w:val="right"/>
      <w:pPr>
        <w:ind w:left="2160" w:hanging="180"/>
      </w:pPr>
    </w:lvl>
    <w:lvl w:ilvl="3" w:tplc="AEBCD194">
      <w:start w:val="1"/>
      <w:numFmt w:val="decimal"/>
      <w:lvlText w:val="%4."/>
      <w:lvlJc w:val="left"/>
      <w:pPr>
        <w:ind w:left="2880" w:hanging="360"/>
      </w:pPr>
    </w:lvl>
    <w:lvl w:ilvl="4" w:tplc="BDA287DA">
      <w:start w:val="1"/>
      <w:numFmt w:val="lowerLetter"/>
      <w:lvlText w:val="%5."/>
      <w:lvlJc w:val="left"/>
      <w:pPr>
        <w:ind w:left="3600" w:hanging="360"/>
      </w:pPr>
    </w:lvl>
    <w:lvl w:ilvl="5" w:tplc="24344776">
      <w:start w:val="1"/>
      <w:numFmt w:val="lowerRoman"/>
      <w:lvlText w:val="%6."/>
      <w:lvlJc w:val="right"/>
      <w:pPr>
        <w:ind w:left="4320" w:hanging="180"/>
      </w:pPr>
    </w:lvl>
    <w:lvl w:ilvl="6" w:tplc="E04C4DC8">
      <w:start w:val="1"/>
      <w:numFmt w:val="decimal"/>
      <w:lvlText w:val="%7."/>
      <w:lvlJc w:val="left"/>
      <w:pPr>
        <w:ind w:left="5040" w:hanging="360"/>
      </w:pPr>
    </w:lvl>
    <w:lvl w:ilvl="7" w:tplc="682A946E">
      <w:start w:val="1"/>
      <w:numFmt w:val="lowerLetter"/>
      <w:lvlText w:val="%8."/>
      <w:lvlJc w:val="left"/>
      <w:pPr>
        <w:ind w:left="5760" w:hanging="360"/>
      </w:pPr>
    </w:lvl>
    <w:lvl w:ilvl="8" w:tplc="EE6650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3E2F"/>
    <w:multiLevelType w:val="hybridMultilevel"/>
    <w:tmpl w:val="FE26BA86"/>
    <w:lvl w:ilvl="0" w:tplc="554EEAE4">
      <w:start w:val="1"/>
      <w:numFmt w:val="decimal"/>
      <w:lvlText w:val="%1."/>
      <w:lvlJc w:val="left"/>
    </w:lvl>
    <w:lvl w:ilvl="1" w:tplc="BA0A917E">
      <w:numFmt w:val="none"/>
      <w:lvlText w:val=""/>
      <w:lvlJc w:val="left"/>
      <w:pPr>
        <w:tabs>
          <w:tab w:val="num" w:pos="360"/>
        </w:tabs>
      </w:pPr>
    </w:lvl>
    <w:lvl w:ilvl="2" w:tplc="19BA7DB2">
      <w:start w:val="1"/>
      <w:numFmt w:val="lowerRoman"/>
      <w:lvlText w:val="%3."/>
      <w:lvlJc w:val="right"/>
      <w:pPr>
        <w:ind w:left="2160" w:hanging="180"/>
      </w:pPr>
    </w:lvl>
    <w:lvl w:ilvl="3" w:tplc="8BD28ECA">
      <w:start w:val="1"/>
      <w:numFmt w:val="decimal"/>
      <w:lvlText w:val="%4."/>
      <w:lvlJc w:val="left"/>
      <w:pPr>
        <w:ind w:left="2880" w:hanging="360"/>
      </w:pPr>
    </w:lvl>
    <w:lvl w:ilvl="4" w:tplc="538CAFA6">
      <w:start w:val="1"/>
      <w:numFmt w:val="lowerLetter"/>
      <w:lvlText w:val="%5."/>
      <w:lvlJc w:val="left"/>
      <w:pPr>
        <w:ind w:left="3600" w:hanging="360"/>
      </w:pPr>
    </w:lvl>
    <w:lvl w:ilvl="5" w:tplc="0936C386">
      <w:start w:val="1"/>
      <w:numFmt w:val="lowerRoman"/>
      <w:lvlText w:val="%6."/>
      <w:lvlJc w:val="right"/>
      <w:pPr>
        <w:ind w:left="4320" w:hanging="180"/>
      </w:pPr>
    </w:lvl>
    <w:lvl w:ilvl="6" w:tplc="6F36F36E">
      <w:start w:val="1"/>
      <w:numFmt w:val="decimal"/>
      <w:lvlText w:val="%7."/>
      <w:lvlJc w:val="left"/>
      <w:pPr>
        <w:ind w:left="5040" w:hanging="360"/>
      </w:pPr>
    </w:lvl>
    <w:lvl w:ilvl="7" w:tplc="6F0476B6">
      <w:start w:val="1"/>
      <w:numFmt w:val="lowerLetter"/>
      <w:lvlText w:val="%8."/>
      <w:lvlJc w:val="left"/>
      <w:pPr>
        <w:ind w:left="5760" w:hanging="360"/>
      </w:pPr>
    </w:lvl>
    <w:lvl w:ilvl="8" w:tplc="81E83A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6FA3"/>
    <w:multiLevelType w:val="hybridMultilevel"/>
    <w:tmpl w:val="A08CB49C"/>
    <w:lvl w:ilvl="0" w:tplc="479A2D28">
      <w:start w:val="1"/>
      <w:numFmt w:val="decimal"/>
      <w:lvlText w:val="%1."/>
      <w:lvlJc w:val="left"/>
    </w:lvl>
    <w:lvl w:ilvl="1" w:tplc="C7BE5120">
      <w:numFmt w:val="none"/>
      <w:lvlText w:val=""/>
      <w:lvlJc w:val="left"/>
      <w:pPr>
        <w:tabs>
          <w:tab w:val="num" w:pos="360"/>
        </w:tabs>
      </w:pPr>
    </w:lvl>
    <w:lvl w:ilvl="2" w:tplc="9B08FF86">
      <w:start w:val="1"/>
      <w:numFmt w:val="lowerRoman"/>
      <w:lvlText w:val="%3."/>
      <w:lvlJc w:val="right"/>
      <w:pPr>
        <w:ind w:left="2160" w:hanging="180"/>
      </w:pPr>
    </w:lvl>
    <w:lvl w:ilvl="3" w:tplc="61963A0C">
      <w:start w:val="1"/>
      <w:numFmt w:val="decimal"/>
      <w:lvlText w:val="%4."/>
      <w:lvlJc w:val="left"/>
      <w:pPr>
        <w:ind w:left="2880" w:hanging="360"/>
      </w:pPr>
    </w:lvl>
    <w:lvl w:ilvl="4" w:tplc="54DAB7B2">
      <w:start w:val="1"/>
      <w:numFmt w:val="lowerLetter"/>
      <w:lvlText w:val="%5."/>
      <w:lvlJc w:val="left"/>
      <w:pPr>
        <w:ind w:left="3600" w:hanging="360"/>
      </w:pPr>
    </w:lvl>
    <w:lvl w:ilvl="5" w:tplc="BC2EE6A4">
      <w:start w:val="1"/>
      <w:numFmt w:val="lowerRoman"/>
      <w:lvlText w:val="%6."/>
      <w:lvlJc w:val="right"/>
      <w:pPr>
        <w:ind w:left="4320" w:hanging="180"/>
      </w:pPr>
    </w:lvl>
    <w:lvl w:ilvl="6" w:tplc="A13C0EB4">
      <w:start w:val="1"/>
      <w:numFmt w:val="decimal"/>
      <w:lvlText w:val="%7."/>
      <w:lvlJc w:val="left"/>
      <w:pPr>
        <w:ind w:left="5040" w:hanging="360"/>
      </w:pPr>
    </w:lvl>
    <w:lvl w:ilvl="7" w:tplc="892E0B1C">
      <w:start w:val="1"/>
      <w:numFmt w:val="lowerLetter"/>
      <w:lvlText w:val="%8."/>
      <w:lvlJc w:val="left"/>
      <w:pPr>
        <w:ind w:left="5760" w:hanging="360"/>
      </w:pPr>
    </w:lvl>
    <w:lvl w:ilvl="8" w:tplc="A0125E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311C5"/>
    <w:multiLevelType w:val="hybridMultilevel"/>
    <w:tmpl w:val="69A66E76"/>
    <w:lvl w:ilvl="0" w:tplc="419434AA">
      <w:start w:val="1"/>
      <w:numFmt w:val="decimal"/>
      <w:lvlText w:val="%1."/>
      <w:lvlJc w:val="left"/>
    </w:lvl>
    <w:lvl w:ilvl="1" w:tplc="C1E40286">
      <w:numFmt w:val="none"/>
      <w:lvlText w:val=""/>
      <w:lvlJc w:val="left"/>
      <w:pPr>
        <w:tabs>
          <w:tab w:val="num" w:pos="360"/>
        </w:tabs>
      </w:pPr>
    </w:lvl>
    <w:lvl w:ilvl="2" w:tplc="1368FB16">
      <w:start w:val="1"/>
      <w:numFmt w:val="lowerRoman"/>
      <w:lvlText w:val="%3."/>
      <w:lvlJc w:val="right"/>
      <w:pPr>
        <w:ind w:left="2160" w:hanging="180"/>
      </w:pPr>
    </w:lvl>
    <w:lvl w:ilvl="3" w:tplc="3B34B534">
      <w:start w:val="1"/>
      <w:numFmt w:val="decimal"/>
      <w:lvlText w:val="%4."/>
      <w:lvlJc w:val="left"/>
      <w:pPr>
        <w:ind w:left="2880" w:hanging="360"/>
      </w:pPr>
    </w:lvl>
    <w:lvl w:ilvl="4" w:tplc="03123D80">
      <w:start w:val="1"/>
      <w:numFmt w:val="lowerLetter"/>
      <w:lvlText w:val="%5."/>
      <w:lvlJc w:val="left"/>
      <w:pPr>
        <w:ind w:left="3600" w:hanging="360"/>
      </w:pPr>
    </w:lvl>
    <w:lvl w:ilvl="5" w:tplc="B832EA24">
      <w:start w:val="1"/>
      <w:numFmt w:val="lowerRoman"/>
      <w:lvlText w:val="%6."/>
      <w:lvlJc w:val="right"/>
      <w:pPr>
        <w:ind w:left="4320" w:hanging="180"/>
      </w:pPr>
    </w:lvl>
    <w:lvl w:ilvl="6" w:tplc="ED4E6430">
      <w:start w:val="1"/>
      <w:numFmt w:val="decimal"/>
      <w:lvlText w:val="%7."/>
      <w:lvlJc w:val="left"/>
      <w:pPr>
        <w:ind w:left="5040" w:hanging="360"/>
      </w:pPr>
    </w:lvl>
    <w:lvl w:ilvl="7" w:tplc="DB40CCAA">
      <w:start w:val="1"/>
      <w:numFmt w:val="lowerLetter"/>
      <w:lvlText w:val="%8."/>
      <w:lvlJc w:val="left"/>
      <w:pPr>
        <w:ind w:left="5760" w:hanging="360"/>
      </w:pPr>
    </w:lvl>
    <w:lvl w:ilvl="8" w:tplc="53BE116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92484"/>
    <w:multiLevelType w:val="hybridMultilevel"/>
    <w:tmpl w:val="F3F0E796"/>
    <w:lvl w:ilvl="0" w:tplc="2B6069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D73EF64A">
      <w:start w:val="1"/>
      <w:numFmt w:val="lowerLetter"/>
      <w:lvlText w:val="%2."/>
      <w:lvlJc w:val="left"/>
      <w:pPr>
        <w:ind w:left="1830" w:hanging="360"/>
      </w:pPr>
    </w:lvl>
    <w:lvl w:ilvl="2" w:tplc="355A1FE6">
      <w:start w:val="1"/>
      <w:numFmt w:val="lowerRoman"/>
      <w:lvlText w:val="%3."/>
      <w:lvlJc w:val="right"/>
      <w:pPr>
        <w:ind w:left="2550" w:hanging="180"/>
      </w:pPr>
    </w:lvl>
    <w:lvl w:ilvl="3" w:tplc="05387776">
      <w:start w:val="1"/>
      <w:numFmt w:val="decimal"/>
      <w:lvlText w:val="%4."/>
      <w:lvlJc w:val="left"/>
      <w:pPr>
        <w:ind w:left="3270" w:hanging="360"/>
      </w:pPr>
    </w:lvl>
    <w:lvl w:ilvl="4" w:tplc="8B34AF88">
      <w:start w:val="1"/>
      <w:numFmt w:val="lowerLetter"/>
      <w:lvlText w:val="%5."/>
      <w:lvlJc w:val="left"/>
      <w:pPr>
        <w:ind w:left="3990" w:hanging="360"/>
      </w:pPr>
    </w:lvl>
    <w:lvl w:ilvl="5" w:tplc="8A22C912">
      <w:start w:val="1"/>
      <w:numFmt w:val="lowerRoman"/>
      <w:lvlText w:val="%6."/>
      <w:lvlJc w:val="right"/>
      <w:pPr>
        <w:ind w:left="4710" w:hanging="180"/>
      </w:pPr>
    </w:lvl>
    <w:lvl w:ilvl="6" w:tplc="357EB19A">
      <w:start w:val="1"/>
      <w:numFmt w:val="decimal"/>
      <w:lvlText w:val="%7."/>
      <w:lvlJc w:val="left"/>
      <w:pPr>
        <w:ind w:left="5430" w:hanging="360"/>
      </w:pPr>
    </w:lvl>
    <w:lvl w:ilvl="7" w:tplc="DB284FC6">
      <w:start w:val="1"/>
      <w:numFmt w:val="lowerLetter"/>
      <w:lvlText w:val="%8."/>
      <w:lvlJc w:val="left"/>
      <w:pPr>
        <w:ind w:left="6150" w:hanging="360"/>
      </w:pPr>
    </w:lvl>
    <w:lvl w:ilvl="8" w:tplc="F3A0D3C6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EA70912"/>
    <w:multiLevelType w:val="hybridMultilevel"/>
    <w:tmpl w:val="E24C0AC0"/>
    <w:lvl w:ilvl="0" w:tplc="DE80682A">
      <w:start w:val="1"/>
      <w:numFmt w:val="decimal"/>
      <w:lvlText w:val="%1."/>
      <w:lvlJc w:val="left"/>
    </w:lvl>
    <w:lvl w:ilvl="1" w:tplc="B484A008">
      <w:numFmt w:val="none"/>
      <w:lvlText w:val=""/>
      <w:lvlJc w:val="left"/>
      <w:pPr>
        <w:tabs>
          <w:tab w:val="num" w:pos="360"/>
        </w:tabs>
      </w:pPr>
    </w:lvl>
    <w:lvl w:ilvl="2" w:tplc="F98876CE">
      <w:start w:val="1"/>
      <w:numFmt w:val="lowerRoman"/>
      <w:lvlText w:val="%3."/>
      <w:lvlJc w:val="right"/>
      <w:pPr>
        <w:ind w:left="2160" w:hanging="180"/>
      </w:pPr>
    </w:lvl>
    <w:lvl w:ilvl="3" w:tplc="63063F54">
      <w:start w:val="1"/>
      <w:numFmt w:val="decimal"/>
      <w:lvlText w:val="%4."/>
      <w:lvlJc w:val="left"/>
      <w:pPr>
        <w:ind w:left="2880" w:hanging="360"/>
      </w:pPr>
    </w:lvl>
    <w:lvl w:ilvl="4" w:tplc="C41CF1D2">
      <w:start w:val="1"/>
      <w:numFmt w:val="lowerLetter"/>
      <w:lvlText w:val="%5."/>
      <w:lvlJc w:val="left"/>
      <w:pPr>
        <w:ind w:left="3600" w:hanging="360"/>
      </w:pPr>
    </w:lvl>
    <w:lvl w:ilvl="5" w:tplc="BA2CABCE">
      <w:start w:val="1"/>
      <w:numFmt w:val="lowerRoman"/>
      <w:lvlText w:val="%6."/>
      <w:lvlJc w:val="right"/>
      <w:pPr>
        <w:ind w:left="4320" w:hanging="180"/>
      </w:pPr>
    </w:lvl>
    <w:lvl w:ilvl="6" w:tplc="A3C42C3E">
      <w:start w:val="1"/>
      <w:numFmt w:val="decimal"/>
      <w:lvlText w:val="%7."/>
      <w:lvlJc w:val="left"/>
      <w:pPr>
        <w:ind w:left="5040" w:hanging="360"/>
      </w:pPr>
    </w:lvl>
    <w:lvl w:ilvl="7" w:tplc="B0FEA68C">
      <w:start w:val="1"/>
      <w:numFmt w:val="lowerLetter"/>
      <w:lvlText w:val="%8."/>
      <w:lvlJc w:val="left"/>
      <w:pPr>
        <w:ind w:left="5760" w:hanging="360"/>
      </w:pPr>
    </w:lvl>
    <w:lvl w:ilvl="8" w:tplc="FB1062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A32DE"/>
    <w:multiLevelType w:val="hybridMultilevel"/>
    <w:tmpl w:val="FF58A214"/>
    <w:lvl w:ilvl="0" w:tplc="60E0F6F2">
      <w:start w:val="1"/>
      <w:numFmt w:val="decimal"/>
      <w:lvlText w:val="%1."/>
      <w:lvlJc w:val="left"/>
    </w:lvl>
    <w:lvl w:ilvl="1" w:tplc="4C500C54">
      <w:numFmt w:val="none"/>
      <w:lvlText w:val=""/>
      <w:lvlJc w:val="left"/>
      <w:pPr>
        <w:tabs>
          <w:tab w:val="num" w:pos="360"/>
        </w:tabs>
      </w:pPr>
    </w:lvl>
    <w:lvl w:ilvl="2" w:tplc="6798988E">
      <w:start w:val="1"/>
      <w:numFmt w:val="lowerRoman"/>
      <w:lvlText w:val="%3."/>
      <w:lvlJc w:val="right"/>
      <w:pPr>
        <w:ind w:left="2160" w:hanging="180"/>
      </w:pPr>
    </w:lvl>
    <w:lvl w:ilvl="3" w:tplc="0E424908">
      <w:start w:val="1"/>
      <w:numFmt w:val="decimal"/>
      <w:lvlText w:val="%4."/>
      <w:lvlJc w:val="left"/>
      <w:pPr>
        <w:ind w:left="2880" w:hanging="360"/>
      </w:pPr>
    </w:lvl>
    <w:lvl w:ilvl="4" w:tplc="3FE8126E">
      <w:start w:val="1"/>
      <w:numFmt w:val="lowerLetter"/>
      <w:lvlText w:val="%5."/>
      <w:lvlJc w:val="left"/>
      <w:pPr>
        <w:ind w:left="3600" w:hanging="360"/>
      </w:pPr>
    </w:lvl>
    <w:lvl w:ilvl="5" w:tplc="4A4CDE3C">
      <w:start w:val="1"/>
      <w:numFmt w:val="lowerRoman"/>
      <w:lvlText w:val="%6."/>
      <w:lvlJc w:val="right"/>
      <w:pPr>
        <w:ind w:left="4320" w:hanging="180"/>
      </w:pPr>
    </w:lvl>
    <w:lvl w:ilvl="6" w:tplc="60C28C78">
      <w:start w:val="1"/>
      <w:numFmt w:val="decimal"/>
      <w:lvlText w:val="%7."/>
      <w:lvlJc w:val="left"/>
      <w:pPr>
        <w:ind w:left="5040" w:hanging="360"/>
      </w:pPr>
    </w:lvl>
    <w:lvl w:ilvl="7" w:tplc="62D051BC">
      <w:start w:val="1"/>
      <w:numFmt w:val="lowerLetter"/>
      <w:lvlText w:val="%8."/>
      <w:lvlJc w:val="left"/>
      <w:pPr>
        <w:ind w:left="5760" w:hanging="360"/>
      </w:pPr>
    </w:lvl>
    <w:lvl w:ilvl="8" w:tplc="FC18ACA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61D55"/>
    <w:multiLevelType w:val="hybridMultilevel"/>
    <w:tmpl w:val="D586375C"/>
    <w:lvl w:ilvl="0" w:tplc="2BD4E698">
      <w:start w:val="1"/>
      <w:numFmt w:val="decimal"/>
      <w:lvlText w:val="%1."/>
      <w:lvlJc w:val="left"/>
    </w:lvl>
    <w:lvl w:ilvl="1" w:tplc="E27672C2">
      <w:start w:val="1"/>
      <w:numFmt w:val="lowerLetter"/>
      <w:lvlText w:val="%2."/>
      <w:lvlJc w:val="left"/>
      <w:pPr>
        <w:ind w:left="1440" w:hanging="360"/>
      </w:pPr>
    </w:lvl>
    <w:lvl w:ilvl="2" w:tplc="FFCCC362">
      <w:start w:val="1"/>
      <w:numFmt w:val="lowerRoman"/>
      <w:lvlText w:val="%3."/>
      <w:lvlJc w:val="right"/>
      <w:pPr>
        <w:ind w:left="2160" w:hanging="180"/>
      </w:pPr>
    </w:lvl>
    <w:lvl w:ilvl="3" w:tplc="3AA4078A">
      <w:start w:val="1"/>
      <w:numFmt w:val="decimal"/>
      <w:lvlText w:val="%4."/>
      <w:lvlJc w:val="left"/>
      <w:pPr>
        <w:ind w:left="2880" w:hanging="360"/>
      </w:pPr>
    </w:lvl>
    <w:lvl w:ilvl="4" w:tplc="75802782">
      <w:start w:val="1"/>
      <w:numFmt w:val="lowerLetter"/>
      <w:lvlText w:val="%5."/>
      <w:lvlJc w:val="left"/>
      <w:pPr>
        <w:ind w:left="3600" w:hanging="360"/>
      </w:pPr>
    </w:lvl>
    <w:lvl w:ilvl="5" w:tplc="332A57FC">
      <w:start w:val="1"/>
      <w:numFmt w:val="lowerRoman"/>
      <w:lvlText w:val="%6."/>
      <w:lvlJc w:val="right"/>
      <w:pPr>
        <w:ind w:left="4320" w:hanging="180"/>
      </w:pPr>
    </w:lvl>
    <w:lvl w:ilvl="6" w:tplc="B2143DD8">
      <w:start w:val="1"/>
      <w:numFmt w:val="decimal"/>
      <w:lvlText w:val="%7."/>
      <w:lvlJc w:val="left"/>
      <w:pPr>
        <w:ind w:left="5040" w:hanging="360"/>
      </w:pPr>
    </w:lvl>
    <w:lvl w:ilvl="7" w:tplc="DD42EE34">
      <w:start w:val="1"/>
      <w:numFmt w:val="lowerLetter"/>
      <w:lvlText w:val="%8."/>
      <w:lvlJc w:val="left"/>
      <w:pPr>
        <w:ind w:left="5760" w:hanging="360"/>
      </w:pPr>
    </w:lvl>
    <w:lvl w:ilvl="8" w:tplc="DE4204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5CE"/>
    <w:rsid w:val="000114E0"/>
    <w:rsid w:val="001B6692"/>
    <w:rsid w:val="00241A69"/>
    <w:rsid w:val="0030020F"/>
    <w:rsid w:val="003C745A"/>
    <w:rsid w:val="0065355F"/>
    <w:rsid w:val="0073406A"/>
    <w:rsid w:val="007E799D"/>
    <w:rsid w:val="008D1060"/>
    <w:rsid w:val="008D597C"/>
    <w:rsid w:val="0098243C"/>
    <w:rsid w:val="00A345A9"/>
    <w:rsid w:val="00A46DD1"/>
    <w:rsid w:val="00AD75CE"/>
    <w:rsid w:val="00D4589D"/>
    <w:rsid w:val="00D71B89"/>
    <w:rsid w:val="00DB0FC8"/>
    <w:rsid w:val="00EB7212"/>
    <w:rsid w:val="00F239FB"/>
    <w:rsid w:val="00F3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AD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AD75C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5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5C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D75C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D75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5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5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5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D75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5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D75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5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D75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5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D75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5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5C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D75C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D75C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D75C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75C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5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5C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75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75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D75CE"/>
  </w:style>
  <w:style w:type="paragraph" w:customStyle="1" w:styleId="Footer">
    <w:name w:val="Footer"/>
    <w:basedOn w:val="a"/>
    <w:link w:val="CaptionChar"/>
    <w:uiPriority w:val="99"/>
    <w:unhideWhenUsed/>
    <w:rsid w:val="00AD7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D75CE"/>
  </w:style>
  <w:style w:type="character" w:customStyle="1" w:styleId="CaptionChar">
    <w:name w:val="Caption Char"/>
    <w:link w:val="Footer"/>
    <w:uiPriority w:val="99"/>
    <w:rsid w:val="00AD75CE"/>
  </w:style>
  <w:style w:type="table" w:customStyle="1" w:styleId="TableGridLight">
    <w:name w:val="Table Grid Light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D75C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AD75CE"/>
    <w:rPr>
      <w:sz w:val="18"/>
    </w:rPr>
  </w:style>
  <w:style w:type="character" w:styleId="ab">
    <w:name w:val="footnote reference"/>
    <w:basedOn w:val="a0"/>
    <w:uiPriority w:val="99"/>
    <w:unhideWhenUsed/>
    <w:rsid w:val="00AD75C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D75C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D75CE"/>
    <w:rPr>
      <w:sz w:val="20"/>
    </w:rPr>
  </w:style>
  <w:style w:type="character" w:styleId="ae">
    <w:name w:val="endnote reference"/>
    <w:basedOn w:val="a0"/>
    <w:uiPriority w:val="99"/>
    <w:semiHidden/>
    <w:unhideWhenUsed/>
    <w:rsid w:val="00AD75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D75CE"/>
    <w:pPr>
      <w:spacing w:after="57"/>
    </w:pPr>
  </w:style>
  <w:style w:type="paragraph" w:styleId="21">
    <w:name w:val="toc 2"/>
    <w:basedOn w:val="a"/>
    <w:next w:val="a"/>
    <w:uiPriority w:val="39"/>
    <w:unhideWhenUsed/>
    <w:rsid w:val="00AD75C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5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5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5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5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5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5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5CE"/>
    <w:pPr>
      <w:spacing w:after="57"/>
      <w:ind w:left="2268"/>
    </w:pPr>
  </w:style>
  <w:style w:type="paragraph" w:styleId="af">
    <w:name w:val="TOC Heading"/>
    <w:uiPriority w:val="39"/>
    <w:unhideWhenUsed/>
    <w:rsid w:val="00AD75CE"/>
  </w:style>
  <w:style w:type="paragraph" w:styleId="af0">
    <w:name w:val="table of figures"/>
    <w:basedOn w:val="a"/>
    <w:next w:val="a"/>
    <w:uiPriority w:val="99"/>
    <w:unhideWhenUsed/>
    <w:rsid w:val="00AD75CE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AD75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AD75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AD7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D7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AD75CE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AD75CE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unhideWhenUsed/>
    <w:qFormat/>
    <w:rsid w:val="00AD75C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AD75CE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AD75CE"/>
    <w:rPr>
      <w:b/>
      <w:bCs/>
    </w:rPr>
  </w:style>
  <w:style w:type="table" w:styleId="af5">
    <w:name w:val="Table Grid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AD75CE"/>
    <w:pPr>
      <w:ind w:left="720"/>
      <w:contextualSpacing/>
    </w:pPr>
  </w:style>
  <w:style w:type="paragraph" w:styleId="af7">
    <w:name w:val="No Spacing"/>
    <w:uiPriority w:val="1"/>
    <w:qFormat/>
    <w:rsid w:val="00AD7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D75CE"/>
  </w:style>
  <w:style w:type="numbering" w:customStyle="1" w:styleId="12">
    <w:name w:val="Нет списка1"/>
    <w:next w:val="a2"/>
    <w:uiPriority w:val="99"/>
    <w:semiHidden/>
    <w:unhideWhenUsed/>
    <w:rsid w:val="00AD75CE"/>
  </w:style>
  <w:style w:type="paragraph" w:customStyle="1" w:styleId="msonormal0">
    <w:name w:val="msonormal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AD75CE"/>
    <w:rPr>
      <w:color w:val="800080"/>
      <w:u w:val="single"/>
    </w:rPr>
  </w:style>
  <w:style w:type="paragraph" w:customStyle="1" w:styleId="font5">
    <w:name w:val="font5"/>
    <w:basedOn w:val="a"/>
    <w:rsid w:val="00AD75C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D75CE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AD75CE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AD75CE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AD75CE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D75C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AD75C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AD75C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AD75C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AD75CE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D75C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AD75C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AD75C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AD75C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AD75C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AD75C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AD75CE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D75C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AD75C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AD75C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AD7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AD75C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AD75C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AD7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AD75C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AD75CE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AD7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AD75C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AD75CE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AD75CE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AD75C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AD75C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AD75C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AD75C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AD75C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AD7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AD75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AD75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AD75CE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AD75C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AD7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AD75CE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AD75CE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AD75CE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AD75CE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AD75CE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AD75CE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AD75C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AD75C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AD75C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AD75CE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AD75CE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AD75CE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AD75C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AD75C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AD75C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AD75C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AD75C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AD75C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AD75C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AD75C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75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AD75CE"/>
    <w:rPr>
      <w:color w:val="106BBE"/>
    </w:rPr>
  </w:style>
  <w:style w:type="paragraph" w:customStyle="1" w:styleId="123">
    <w:name w:val="_Список_123"/>
    <w:rsid w:val="00AD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AD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AD75CE"/>
  </w:style>
  <w:style w:type="paragraph" w:styleId="afd">
    <w:name w:val="caption"/>
    <w:basedOn w:val="a"/>
    <w:next w:val="a"/>
    <w:semiHidden/>
    <w:unhideWhenUsed/>
    <w:qFormat/>
    <w:rsid w:val="00A345A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2024-10-20T07:23:00Z</cp:lastPrinted>
  <dcterms:created xsi:type="dcterms:W3CDTF">2021-06-24T14:43:00Z</dcterms:created>
  <dcterms:modified xsi:type="dcterms:W3CDTF">2024-10-28T07:28:00Z</dcterms:modified>
</cp:coreProperties>
</file>